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7E4D9" w14:textId="77777777" w:rsidR="007D5FCF" w:rsidRDefault="007D5FCF">
      <w:bookmarkStart w:id="0" w:name="_vkbnu918m0sl" w:colFirst="0" w:colLast="0"/>
      <w:bookmarkEnd w:id="0"/>
    </w:p>
    <w:p w14:paraId="38731FB7" w14:textId="77777777" w:rsidR="007D5FCF" w:rsidRDefault="00000000">
      <w:pPr>
        <w:rPr>
          <w:rFonts w:ascii="Arial" w:eastAsia="Arial" w:hAnsi="Arial" w:cs="Arial"/>
          <w:b/>
          <w:sz w:val="26"/>
          <w:szCs w:val="26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sz w:val="26"/>
          <w:szCs w:val="26"/>
        </w:rPr>
        <w:t>Mese ricco di impegni e soddisfazioni per ERI - Expo Riva International</w:t>
      </w:r>
    </w:p>
    <w:p w14:paraId="339482E0" w14:textId="77777777" w:rsidR="007D5FCF" w:rsidRDefault="007D5FCF">
      <w:pPr>
        <w:rPr>
          <w:rFonts w:ascii="Arial" w:eastAsia="Arial" w:hAnsi="Arial" w:cs="Arial"/>
          <w:sz w:val="26"/>
          <w:szCs w:val="26"/>
        </w:rPr>
      </w:pPr>
    </w:p>
    <w:p w14:paraId="636DAB95" w14:textId="1C486CC9" w:rsidR="007D5FCF" w:rsidRDefault="00000000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977D52">
        <w:rPr>
          <w:rFonts w:ascii="Arial" w:eastAsia="Arial" w:hAnsi="Arial" w:cs="Arial"/>
          <w:b/>
          <w:bCs/>
          <w:sz w:val="24"/>
          <w:szCs w:val="24"/>
          <w:highlight w:val="white"/>
        </w:rPr>
        <w:t>ERI - Expo Riva International</w:t>
      </w:r>
      <w:r w:rsidR="00977D52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>si conferma</w:t>
      </w:r>
      <w:r w:rsidR="00977D52">
        <w:rPr>
          <w:rFonts w:ascii="Arial" w:eastAsia="Arial" w:hAnsi="Arial" w:cs="Arial"/>
          <w:sz w:val="24"/>
          <w:szCs w:val="24"/>
          <w:highlight w:val="white"/>
        </w:rPr>
        <w:t>,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ancora una volta</w:t>
      </w:r>
      <w:r w:rsidR="00977D52">
        <w:rPr>
          <w:rFonts w:ascii="Arial" w:eastAsia="Arial" w:hAnsi="Arial" w:cs="Arial"/>
          <w:sz w:val="24"/>
          <w:szCs w:val="24"/>
          <w:highlight w:val="white"/>
        </w:rPr>
        <w:t>,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partner d</w:t>
      </w:r>
      <w:r w:rsidR="00977D52">
        <w:rPr>
          <w:rFonts w:ascii="Arial" w:eastAsia="Arial" w:hAnsi="Arial" w:cs="Arial"/>
          <w:sz w:val="24"/>
          <w:szCs w:val="24"/>
          <w:highlight w:val="white"/>
        </w:rPr>
        <w:t>’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eccellenza nell’allestimento di spazi espositivi e nella gestione tecnica di eventi di rilievo internazionale. </w:t>
      </w:r>
    </w:p>
    <w:p w14:paraId="015C55AA" w14:textId="6D8C73B4" w:rsidR="007D5FCF" w:rsidRDefault="00000000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Il team della Società nella prima metà del mese </w:t>
      </w:r>
      <w:r w:rsidR="00977D52">
        <w:rPr>
          <w:rFonts w:ascii="Arial" w:eastAsia="Arial" w:hAnsi="Arial" w:cs="Arial"/>
          <w:sz w:val="24"/>
          <w:szCs w:val="24"/>
          <w:highlight w:val="white"/>
        </w:rPr>
        <w:t>di settembre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è stato impegnato nell’allestimento di alcuni stand in occasione di due importanti eventi internazionali che si sono svolti a </w:t>
      </w:r>
      <w:r w:rsidRPr="00977D52">
        <w:rPr>
          <w:rFonts w:ascii="Arial" w:eastAsia="Arial" w:hAnsi="Arial" w:cs="Arial"/>
          <w:b/>
          <w:bCs/>
          <w:sz w:val="24"/>
          <w:szCs w:val="24"/>
          <w:highlight w:val="white"/>
        </w:rPr>
        <w:t>Milano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, mentre dal 15 al 23 settembre è stato in trasferta a </w:t>
      </w:r>
      <w:r w:rsidRPr="00977D52">
        <w:rPr>
          <w:rFonts w:ascii="Arial" w:eastAsia="Arial" w:hAnsi="Arial" w:cs="Arial"/>
          <w:b/>
          <w:bCs/>
          <w:sz w:val="24"/>
          <w:szCs w:val="24"/>
          <w:highlight w:val="white"/>
        </w:rPr>
        <w:t>Marina di Pisticci (Matera)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, per Immagina 2024. </w:t>
      </w:r>
    </w:p>
    <w:p w14:paraId="4E4F08C3" w14:textId="77777777" w:rsidR="007D5FCF" w:rsidRDefault="00000000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Partner progettuale, tecnico e allestitivo, Expo Riva International si è occupata a tutto tondo della brandizzazione del Villaggio Turistico Ti Blu di Marina di Pisticci, del supporto tecnico alla segreteria sportiva, a quella associativa e alla sala stampa, oltre che della progettazione, realizzazione e gestione delle scenografie audio, luci e video che hanno accompagnato la kermesse sportiva e musicale. Gestendo una squadra dedicata di sei professionisti h24, per garantire il successo della manifestazione.</w:t>
      </w:r>
    </w:p>
    <w:p w14:paraId="49100EE9" w14:textId="77777777" w:rsidR="007D5FCF" w:rsidRDefault="00000000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Compartecipata da Riva del Garda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Fierecongressi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ed Edizioni Elvira, ERI - Expo Riva International - porta con sé oltre 10 anni di esperienza nella progettazione e realizzazione di spazi espositivi, congressi ed eventi aziendali, con un occhio sempre attento ad </w:t>
      </w:r>
      <w:r w:rsidRPr="00977D52">
        <w:rPr>
          <w:rFonts w:ascii="Arial" w:eastAsia="Arial" w:hAnsi="Arial" w:cs="Arial"/>
          <w:b/>
          <w:bCs/>
          <w:sz w:val="24"/>
          <w:szCs w:val="24"/>
          <w:highlight w:val="white"/>
        </w:rPr>
        <w:t>innovazione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, </w:t>
      </w:r>
      <w:r w:rsidRPr="00977D52">
        <w:rPr>
          <w:rFonts w:ascii="Arial" w:eastAsia="Arial" w:hAnsi="Arial" w:cs="Arial"/>
          <w:b/>
          <w:bCs/>
          <w:sz w:val="24"/>
          <w:szCs w:val="24"/>
          <w:highlight w:val="white"/>
        </w:rPr>
        <w:t>sostenibilità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e alla </w:t>
      </w:r>
      <w:r w:rsidRPr="00977D52">
        <w:rPr>
          <w:rFonts w:ascii="Arial" w:eastAsia="Arial" w:hAnsi="Arial" w:cs="Arial"/>
          <w:b/>
          <w:bCs/>
          <w:sz w:val="24"/>
          <w:szCs w:val="24"/>
          <w:highlight w:val="white"/>
        </w:rPr>
        <w:t>qualità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dei materiali e delle soluzioni tecnologiche proposte.</w:t>
      </w:r>
    </w:p>
    <w:p w14:paraId="0818DF6F" w14:textId="77777777" w:rsidR="007D5FCF" w:rsidRDefault="007D5FCF">
      <w:pPr>
        <w:spacing w:before="240" w:after="240" w:line="276" w:lineRule="auto"/>
        <w:jc w:val="both"/>
        <w:rPr>
          <w:rFonts w:ascii="Arial" w:eastAsia="Arial" w:hAnsi="Arial" w:cs="Arial"/>
          <w:sz w:val="26"/>
          <w:szCs w:val="26"/>
        </w:rPr>
      </w:pPr>
    </w:p>
    <w:p w14:paraId="3D40502F" w14:textId="77777777" w:rsidR="007D5FCF" w:rsidRDefault="00000000">
      <w:pPr>
        <w:spacing w:before="240" w:after="240" w:line="276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Riva del Garda, 4 ottobre 2024</w:t>
      </w:r>
    </w:p>
    <w:p w14:paraId="6750F104" w14:textId="77777777" w:rsidR="007D5FCF" w:rsidRDefault="007D5FCF">
      <w:pPr>
        <w:rPr>
          <w:rFonts w:ascii="Arial" w:eastAsia="Arial" w:hAnsi="Arial" w:cs="Arial"/>
          <w:sz w:val="26"/>
          <w:szCs w:val="26"/>
        </w:rPr>
      </w:pPr>
    </w:p>
    <w:p w14:paraId="273B0D68" w14:textId="77777777" w:rsidR="007D5FCF" w:rsidRDefault="007D5FCF">
      <w:pPr>
        <w:rPr>
          <w:rFonts w:ascii="Arial" w:eastAsia="Arial" w:hAnsi="Arial" w:cs="Arial"/>
          <w:sz w:val="26"/>
          <w:szCs w:val="26"/>
        </w:rPr>
      </w:pPr>
    </w:p>
    <w:p w14:paraId="1F7E184A" w14:textId="77777777" w:rsidR="007D5FCF" w:rsidRDefault="007D5FCF"/>
    <w:sectPr w:rsidR="007D5FCF">
      <w:headerReference w:type="default" r:id="rId6"/>
      <w:footerReference w:type="default" r:id="rId7"/>
      <w:pgSz w:w="11906" w:h="16838"/>
      <w:pgMar w:top="1417" w:right="1134" w:bottom="1134" w:left="1134" w:header="85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3B5AD" w14:textId="77777777" w:rsidR="00B72FF8" w:rsidRDefault="00B72FF8">
      <w:pPr>
        <w:spacing w:after="0" w:line="240" w:lineRule="auto"/>
      </w:pPr>
      <w:r>
        <w:separator/>
      </w:r>
    </w:p>
  </w:endnote>
  <w:endnote w:type="continuationSeparator" w:id="0">
    <w:p w14:paraId="111BD5D9" w14:textId="77777777" w:rsidR="00B72FF8" w:rsidRDefault="00B72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51167" w14:textId="77777777" w:rsidR="007D5FCF" w:rsidRDefault="007D5F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  <w:p w14:paraId="11298612" w14:textId="77777777" w:rsidR="007D5FC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-141" w:hanging="850"/>
    </w:pPr>
    <w:r>
      <w:rPr>
        <w:noProof/>
      </w:rPr>
      <w:drawing>
        <wp:inline distT="114300" distB="114300" distL="114300" distR="114300" wp14:anchorId="175CB49F" wp14:editId="5A89F2BB">
          <wp:extent cx="7138035" cy="600075"/>
          <wp:effectExtent l="0" t="0" r="0" b="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t="11740" b="11740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60A46" w14:textId="77777777" w:rsidR="00B72FF8" w:rsidRDefault="00B72FF8">
      <w:pPr>
        <w:spacing w:after="0" w:line="240" w:lineRule="auto"/>
      </w:pPr>
      <w:r>
        <w:separator/>
      </w:r>
    </w:p>
  </w:footnote>
  <w:footnote w:type="continuationSeparator" w:id="0">
    <w:p w14:paraId="175CA2CD" w14:textId="77777777" w:rsidR="00B72FF8" w:rsidRDefault="00B72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B65EA" w14:textId="77777777" w:rsidR="007D5FC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8AC35AC" wp14:editId="6193F6E7">
          <wp:extent cx="2421922" cy="740658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8389" b="8389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473D995" wp14:editId="6B6EDE8D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31C7E5" w14:textId="77777777" w:rsidR="007D5FCF" w:rsidRDefault="007D5FC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660" cy="281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FCF"/>
    <w:rsid w:val="007D5FCF"/>
    <w:rsid w:val="00977D52"/>
    <w:rsid w:val="00B72FF8"/>
    <w:rsid w:val="00DD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04"/>
  <w15:docId w15:val="{1E0BBD92-FC41-4E5D-9F0B-A66A4137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Bassetti</cp:lastModifiedBy>
  <cp:revision>2</cp:revision>
  <dcterms:created xsi:type="dcterms:W3CDTF">2024-10-04T07:38:00Z</dcterms:created>
  <dcterms:modified xsi:type="dcterms:W3CDTF">2024-10-04T07:40:00Z</dcterms:modified>
</cp:coreProperties>
</file>